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乐山市“特色食品”专项抽检检验项目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一、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肉制品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49" w:leftChars="0" w:right="0" w:rightChars="0" w:firstLine="281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840" w:firstLineChars="3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抽检依据是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《食品安全国家标准 食品添加剂使用标准》（GB 2760-2014）、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《食品中可能违法添加的非食用物质和易滥用的食品添加剂品种名单(第五批)》（整顿办函[2011]1号）、《食品安全国家标准 腌腊肉制品GB 》（ 2730-2015）、《食品安全国家标准 熟肉制品》（GB 2726-2016）等标准和指标要求。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腌腊肉制品：过氧化值（以脂肪计）、亚硝酸盐（以亚硝酸钠计）、苯甲酸及其钠盐 （以苯甲酸计）、山梨酸及其钾盐（以山梨酸计）、合成着色剂（胭脂红）、氯霉素。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酱卤肉制品：铅（以 Pb 计）、亚硝酸盐（以亚硝酸钠计）、苯甲酸及其钠盐（以苯甲酸计）、山梨酸及其钾盐（以山梨酸计）、脱氢乙酸及其钠盐（以脱氢乙酸计）、防腐剂混合使用时各自用量占其最大使用量的比例之和、合成着色剂（胭脂红）、糖精钠（以糖精计）、氯霉素、菌落总数、大肠菌群、沙门氏菌、金黄色葡萄球菌、商业无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二、糕点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leftChars="0" w:right="0" w:rightChars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抽检依据是《食品安全国家标准 食品添加剂使用标准》（GB 2760-2014）、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《食品安全国家标准 食品中污染物限量》（GB 2762-2017/2022）、《食品安全国家标准 糕点、面包》（GB 7099-2015）、《食品安全国家标准 食品中致病菌限量》（GB 29921-2021）等标准和指标要求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糕点：</w:t>
      </w: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30"/>
          <w:szCs w:val="30"/>
          <w:u w:val="none"/>
          <w:lang w:val="en-US" w:eastAsia="zh-CN" w:bidi="ar"/>
        </w:rPr>
        <w:t>过氧化值（以脂肪计）、铅（以 Pb 计）、苯甲酸及其钠盐（以苯甲酸 计）、山梨酸及其钾盐（以山梨酸计）、糖精钠（以糖精计）、甜蜜素（以环己基氨基磺酸 计）、安赛蜜、三氯蔗糖、丙二醇、铝的残留量（干样品，以 Al 计）、丙酸及其钠盐、钙盐（以丙酸计）、脱氢乙酸及其钠盐（以脱氢乙酸计）、防腐剂混合使用时各自用量占其最大使用量的比例之和、菌落总数、大肠菌群、金黄色葡萄球菌、沙门氏菌、霉菌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leftChars="0" w:right="0" w:rightChars="0" w:firstLine="72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leftChars="0" w:right="0" w:rightChars="0" w:firstLine="72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leftChars="0" w:right="0" w:rightChars="0" w:firstLine="72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leftChars="0" w:right="0" w:rightChars="0" w:firstLine="72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leftChars="0" w:right="0" w:rightChars="0" w:firstLine="72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leftChars="0" w:right="0" w:rightChars="0" w:firstLine="72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leftChars="0" w:right="0" w:rightChars="0" w:firstLine="72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leftChars="0" w:right="0" w:rightChars="0" w:firstLine="72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leftChars="0" w:right="0" w:rightChars="0" w:firstLine="72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leftChars="0" w:right="0" w:rightChars="0" w:firstLine="72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leftChars="0" w:right="0" w:rightChars="0" w:firstLine="72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leftChars="0" w:right="0" w:rightChars="0" w:firstLine="72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leftChars="0" w:right="0" w:rightChars="0" w:firstLine="72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市本级食用农产品专项抽检本次检验项目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843" w:firstLineChars="30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一、食用农产品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抽检依据是《食品安全国家标准 食品中农药残留限量》（GB 2763-2021）、《食品安全国家标准 食品中真菌毒素限量》（GB 2761-2017）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《食品安全国家标准 食品中污染物限量》（GB 2762-2017/2022）、《食品安全国家标准 坚果与籽类食品》（GB 19300-2014）、《食品安全国家标准 鲜(冻)畜、禽产品》（GB 2707-2016）、《食品安全国家标准 食品中兽药最大残留限量》（GB 31650-2019）、农业部公告第 2292 号《发布在食品动物中停止使用洛美沙星、培氟沙星、氧氟沙星、诺氟沙星 4 种兽药的决定》，农业农村部公告第 250 号《食品动物中禁止使用的药品及其他化合物清单》、整顿办函〔2010〕50 号 《食品中可能违法添加的非食用物质和易滥用的食品添加剂名单（第四批）》、农业部公告第 560号《兽药地方标准废止目录》等标准和指标要求。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市级监督抽检：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猪肉：恩诺沙星、呋喃唑酮代谢物、呋喃西林代谢物、磺胺类（总量）、甲氧苄啶、五氯酚酸钠（以五氯酚计）。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牛肉、羊肉：恩诺沙星、呋喃唑酮代谢物、呋喃西林代谢物、磺胺类（总量）。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其他畜肉：恩诺沙星、呋喃唑酮代谢物。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鸡肉：呋喃唑酮代谢物、呋喃西林代谢物、甲氧苄啶、尼卡巴嗪、恩诺沙星。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鸭肉：恩诺沙星、呋喃唑酮代谢物、呋喃妥因代谢物、甲氧苄啶。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其他禽肉：恩诺沙星、呋喃唑酮代谢物。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猪肝：呋喃唑酮代谢物、呋喃西林代谢物、五氯酚酸钠（以五氯酚计）。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其他禽副产品：呋喃唑酮代谢物、呋喃西林代谢物。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豆芽：铅（以Pb计）、4-氯苯氧乙酸钠（以4-氯苯氧乙酸计）、6-苄基腺嘌呤（6-BA）、亚硫酸盐（以SO</w:t>
      </w:r>
      <w:r>
        <w:rPr>
          <w:rFonts w:hint="eastAsia" w:ascii="仿宋" w:hAnsi="仿宋" w:eastAsia="仿宋" w:cs="仿宋"/>
          <w:color w:val="auto"/>
          <w:sz w:val="28"/>
          <w:szCs w:val="28"/>
          <w:vertAlign w:val="subscript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鲜食用菌：镉（以 Cd 计）、氯氟氰菊酯和高效氯氟氰菊酯。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韭菜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：镉（以 Cd 计）、毒死蜱、腐霉利、水胺硫磷、氧乐果。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葱：镉（以 Cd 计）、毒死蜱、水胺硫磷、氧乐果。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结球甘蓝：毒死蜱、氧乐果。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菜薹：镉（以 Cd 计）、毒死蜱。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菠菜：镉（以 Cd 计）、毒死蜱、氧乐果、腐霉利。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芹菜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：毒死蜱、氧乐果、水胺硫磷、噻虫胺。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普通白菜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：毒死蜱、水胺硫磷、氧乐果。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大白菜：毒死蜱、氧乐果、乐果。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油麦菜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：毒死蜱、水胺硫磷、氧乐果。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辣椒：镉（以 Cd 计）、水胺硫磷、毒死蜱、噻虫胺。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茄子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：镉（以 Cd 计）、水胺硫磷、毒死蜱。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甜椒：镉（以 Cd 计）、水胺硫磷、毒死蜱。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香蕉：苯醚甲环唑、联苯菊酯、腈苯唑、吡虫啉。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黄瓜：氧乐果、毒死蜱、腐霉利。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豇豆：克百威、水胺硫磷、毒死蜱、噻虫胺。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菜豆：毒死蜱、多菌灵、克百威、水胺硫磷。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食荚豌豆：多菌灵、毒死蜱、氧乐果。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山药：铅（以 Pb 计）、氯氟氰菊酯和高效氯氟氰菊酯。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萝卜：铅（以 Pb 计）、氧乐果。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胡萝卜：铅（以 Pb 计）、氯氟氰菊酯和高效氯氟氰菊酯。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姜：铅（以 Pb 计）、毒死蜱、氧乐果、噻虫胺。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淡水鱼：孔雀石绿、呋喃唑酮代谢物、呋喃西林代谢物、呋喃妥因代谢物、恩诺沙星、地西泮。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淡水虾：呋喃唑酮代谢物、呋喃妥因代谢物、恩诺沙星。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淡水蟹：镉（以 Cd 计）、五氯酚酸钠（以五氯酚计）。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海水鱼：呋喃唑酮代谢物、呋喃西林代谢物、恩诺沙星。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海水虾：呋喃唑酮代谢物、呋喃它酮代谢物、恩诺沙星。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贝类：镉（以 Cd 计）、呋喃唑酮代谢物、呋喃西林代谢物、恩诺沙星。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其他水产品：孔雀石绿、呋喃唑酮代谢物、呋喃西林代谢物、呋喃妥因代谢物、恩诺沙星。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苹果：敌敌畏、啶虫脒、毒死蜱、氧乐果。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梨：敌敌畏、啶虫脒、毒死蜱、氧乐果。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枣：多菌灵、氰戊菊酯和 S-氰戊菊酯、氧乐果、糖精钠（以糖精计）。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桃：氧乐果、多菌灵、甲胺磷、氧乐果、溴氰菊酯。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油桃：多菌灵、甲胺磷、氧乐果、苯醚甲环唑。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柑、橘：苯醚甲环唑、丙溴磷、水胺硫磷、毒死蜱。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柚：水胺硫磷、氯氟氰菊酯和高效氯氟氰菊酯。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柠檬：多菌灵、联苯菊酯、水胺硫磷。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橙：水胺硫磷、氧乐果、苯醚甲环唑。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葡萄：苯醚甲环唑、氯氰菊酯和高效氯氰菊酯、氧乐果。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草莓：克百威、氧乐果、烯酰吗啉。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猕猴桃：多菌灵、氯吡脲、氧乐果。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桑葚：脱氢乙酸及其钠盐（以脱氢乙酸计）、苯甲酸及其钠盐（以苯甲酸计）、山梨酸及其钾盐（以山梨酸计）、糖精钠（以糖精计）、三氯蔗糖。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香蕉：苯醚甲环唑、噻虫嗪、联苯菊酯、吡虫啉、噻虫胺、腈苯唑。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芒果：苯醚甲环唑、氧乐果、噻虫胺、吡唑醚菌酯。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火龙果：甲胺磷、氧乐果。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荔枝：氧乐果、毒死蜱氯氰菊酯和高效氯氰菊酯、多菌灵。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杨梅：脱氢乙酸及其钠盐（以脱氢乙酸计）、苯甲酸及其钠盐（以苯甲酸计）、山梨酸及其钾盐（以山梨酸计）、糖精钠（以糖精计）、三氯蔗糖。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鸡蛋：甲硝唑、恩诺沙星、沙拉沙星。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生干坚果：酸价（以脂肪计）（KOH）、过氧化值（以脂肪计）。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生干籽类：酸价（以脂肪计）（KOH）、过氧化值（以脂肪计）、镉（以 Cd 计）、黄曲霉毒素B</w:t>
      </w:r>
      <w:r>
        <w:rPr>
          <w:rFonts w:hint="eastAsia" w:ascii="仿宋" w:hAnsi="仿宋" w:eastAsia="仿宋" w:cs="仿宋"/>
          <w:color w:val="auto"/>
          <w:sz w:val="28"/>
          <w:szCs w:val="28"/>
          <w:vertAlign w:val="subscript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leftChars="0" w:right="0" w:rightChars="0" w:firstLine="72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乐山市“校园及周边”专项抽检本次检验项目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抽检依据是《食品安全国家标准 食品中真菌毒素限量》（GB 2761-2017）等标准和指标要求。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小麦粉：黄曲霉毒素B</w:t>
      </w: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28"/>
          <w:szCs w:val="28"/>
          <w:u w:val="none"/>
          <w:vertAlign w:val="subscript"/>
          <w:lang w:val="en-US" w:eastAsia="zh-CN" w:bidi="ar"/>
        </w:rPr>
        <w:t>1</w:t>
      </w: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、脱氧雪腐镰刀菌烯醇、赭曲霉毒素 A。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843" w:firstLineChars="30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二、食用农产品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抽检依据是《食品安全国家标准 食品中农药残留限量》（GB 2763-2021）、《食品安全国家标准 食品中真菌毒素限量》（GB 2761-2017）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《食品安全国家标准 食品中污染物限量》（GB 2762-2017/2022）、《食品安全国家标准 鲜(冻)畜、禽产品》（GB 2707-2016）、《食品安全国家标准 食品中兽药最大残留限量》（GB 31650-2019）、农业部公告第 2292 号《发布在食品动物中停止使用洛美沙星、培氟沙星、氧氟沙星、诺氟沙星 4 种兽药的决定》，农业农村部公告第 250 号《食品动物中禁止使用的药品及其他化合物清单》、整顿办函〔2010〕50 号 《食品中可能违法添加的非食用物质和易滥用的食品添加剂名单（第四批）》、农业部公告第 560号《兽药地方标准废止目录》等标准和指标要求。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市级监督抽检：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猪肉：恩诺沙星、呋喃唑酮代谢物、呋喃西林代谢物、磺胺类（总量）、甲氧苄啶、五氯酚酸钠（以五氯酚计）。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鸡蛋：甲硝唑、恩诺沙星、沙拉沙星。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722" w:firstLineChars="20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722" w:firstLineChars="20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722" w:firstLineChars="20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乐山市新增食品安全专项抽检本次检验项目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843" w:firstLineChars="30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一、食用农产品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抽检依据是《食品安全国家标准 食品中农药残留限量》（GB 2763-2021）、《食品安全国家标准 食品中真菌毒素限量》（GB 2761-2017）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《食品安全国家标准 食品中污染物限量》（GB 2762-2017/2022）、《食品安全国家标准 坚果与籽类食品》（GB 19300-2014）、《食品安全国家标准 鲜(冻)畜、禽产品》（GB 2707-2016）、《食品安全国家标准 食品中兽药最大残留限量》（GB 31650-2019）、农业部公告第 2292 号《发布在食品动物中停止使用洛美沙星、培氟沙星、氧氟沙星、诺氟沙星 4 种兽药的决定》，农业农村部公告第 250 号《食品动物中禁止使用的药品及其他化合物清单》、整顿办函〔2010〕50 号 《食品中可能违法添加的非食用物质和易滥用的食品添加剂名单（第四批）》、农业部公告第 560号《兽药地方标准废止目录》等标准和指标要求。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市级监督抽检：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猪肉：恩诺沙星、呋喃唑酮代谢物、呋喃西林代谢物、磺胺类（总量）、甲氧苄啶、五氯酚酸钠（以五氯酚计）。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牛肉、羊肉：恩诺沙星、呋喃唑酮代谢物、呋喃西林代谢物、磺胺类（总量）。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其他畜肉：恩诺沙星。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鸡肉：呋喃唑酮代谢物、呋喃西林代谢物、甲氧苄啶、尼卡巴嗪、恩诺沙星。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鸭肉：甲氧苄啶。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其他禽肉：恩诺沙星。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猪肝：呋喃唑酮代谢物、呋喃西林代谢物、五氯酚酸钠（以五氯酚计）。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其他禽副产品：呋喃唑酮代谢物、呋喃西林代谢物。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豆芽：铅（以Pb计）、4-氯苯氧乙酸钠（以4-氯苯氧乙酸计）、6-苄基腺嘌呤（6-BA）、亚硫酸盐（以SO</w:t>
      </w:r>
      <w:r>
        <w:rPr>
          <w:rFonts w:hint="eastAsia" w:ascii="仿宋" w:hAnsi="仿宋" w:eastAsia="仿宋" w:cs="仿宋"/>
          <w:color w:val="auto"/>
          <w:sz w:val="28"/>
          <w:szCs w:val="28"/>
          <w:vertAlign w:val="subscript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鲜食用菌：镉（以 Cd 计）、氯氟氰菊酯和高效氯氟氰菊酯。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韭菜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：镉（以 Cd 计）、毒死蜱、腐霉利、水胺硫磷、氧乐果。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葱：毒死蜱、水胺硫磷、氧乐果。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结球甘蓝：毒死蜱、氧乐果。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菜薹：镉（以 Cd 计）、毒死蜱。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菠菜：镉（以 Cd 计）、毒死蜱、氧乐果、腐霉利。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芹菜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：毒死蜱、氧乐果、水胺硫磷、噻虫胺。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普通白菜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：毒死蜱、水胺硫磷、氧乐果。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大白菜：毒死蜱、氧乐果、乐果。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油麦菜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：毒死蜱、水胺硫磷、氧乐果。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辣椒：镉（以 Cd 计）、水胺硫磷、毒死蜱、噻虫胺。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茄子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：镉（以 Cd 计）、水胺硫磷、毒死蜱。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甜椒：水胺硫磷、毒死蜱。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香蕉：苯醚甲环唑、联苯菊酯、腈苯唑、吡虫啉。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黄瓜：氧乐果、毒死蜱、腐霉利。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豇豆：克百威、水胺硫磷、毒死蜱、噻虫胺。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菜豆：毒死蜱、多菌灵、克百威、水胺硫磷。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食荚豌豆：多菌灵、毒死蜱、氧乐果。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山药：铅（以 Pb 计）、氯氟氰菊酯和高效氯氟氰菊酯。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萝卜：铅（以 Pb 计）、氧乐果。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胡萝卜：铅（以 Pb 计）、氯氟氰菊酯和高效氯氟氰菊酯。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姜：铅（以 Pb 计）、毒死蜱、氧乐果、噻虫胺。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淡水鱼：孔雀石绿、呋喃唑酮代谢物、呋喃西林代谢物、呋喃妥因代谢物、恩诺沙星、地西泮。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淡水虾：恩诺沙星。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淡水蟹：镉（以 Cd 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海水鱼：呋喃唑酮代谢物、呋喃西林代谢物、恩诺沙星。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海水虾：恩诺沙星。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贝类：镉（以 Cd 计）、恩诺沙星。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其他水产品：孔雀石绿、呋喃唑酮代谢物、呋喃西林代谢物、呋喃妥因代谢物、恩诺沙星。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苹果：敌敌畏、啶虫脒、毒死蜱、氧乐果。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梨：敌敌畏、毒死蜱、氯氟氰菊酯和高效氯氟氰菊酯、氧乐果、水胺硫磷。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枣：多菌灵、氰戊菊酯和 S-氰戊菊酯、氧乐果、糖精钠（以糖精计）。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桃：氧乐果、多菌灵、甲胺磷、氧乐果、溴氰菊酯。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油桃：甲胺磷、氧乐果、苯醚甲环唑。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柑、橘：苯醚甲环唑、丙溴磷、水胺硫磷、毒死蜱。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柚：水胺硫磷、氯氟氰菊酯和高效氯氟氰菊酯。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柠檬：联苯菊酯、水胺硫磷。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橙：水胺硫磷、氧乐果、苯醚甲环唑。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葡萄：苯醚甲环唑、氯氰菊酯和高效氯氰菊酯、氧乐果。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草莓：克百威、氧乐果、烯酰吗啉。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猕猴桃：多菌灵、氯吡脲、氧乐果。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桑葚：脱氢乙酸及其钠盐（以脱氢乙酸计）、苯甲酸及其钠盐（以苯甲酸计）、山梨酸及其钾盐（以山梨酸计）、糖精钠（以糖精计）。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香蕉：苯醚甲环唑、噻虫嗪、联苯菊酯、吡虫啉、噻虫胺、腈苯唑。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芒果：苯醚甲环唑、氧乐果、噻虫胺、吡唑醚菌酯。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火龙果：甲胺磷、氧乐果。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荔枝：氧乐果、毒死蜱、氯氰菊酯和高效氯氰菊酯、多菌灵。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鸡蛋：甲硝唑、恩诺沙星、沙拉沙星。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生干坚果：酸价（以脂肪计）（KOH）、过氧化值（以脂肪计）。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生干籽类：酸价（以脂肪计）（KOH）、过氧化值（以脂肪计）、镉（以 Cd 计）、黄曲霉毒素B</w:t>
      </w:r>
      <w:r>
        <w:rPr>
          <w:rFonts w:hint="eastAsia" w:ascii="仿宋" w:hAnsi="仿宋" w:eastAsia="仿宋" w:cs="仿宋"/>
          <w:color w:val="auto"/>
          <w:sz w:val="28"/>
          <w:szCs w:val="28"/>
          <w:vertAlign w:val="subscript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乐山市“春雷”行动食品安全专项抽检检验项目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一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蔬菜制品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抽检依据是《食品安全国家标准 食品添加剂使用标准》（GB 2760-2014）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等标准和指标要求。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蔬菜干制品、酱腌菜：二氧化硫残留量。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二、肉制品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抽检依据是产品明示标准及质量要求、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《食品安全国家标准 食品添加剂使用标准》（GB 2760-2014）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等标准和指标要求。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腌腊肉制品：亚硝酸盐（以亚硝酸钠计）、胭脂红。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酱卤肉制品：亚硝酸盐（以亚硝酸钠计）、胭脂红、糖精钠（以糖精计）。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三、食用农产品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抽检依据是《食品安全国家标准 坚果与籽类食品》（GB 19300-2014）等标准和指标要求。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生干籽类：酸价（以脂肪计）、过氧化值（以脂肪计）。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286" w:bottom="144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824012"/>
    <w:multiLevelType w:val="singleLevel"/>
    <w:tmpl w:val="A682401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7A07037"/>
    <w:multiLevelType w:val="singleLevel"/>
    <w:tmpl w:val="D7A07037"/>
    <w:lvl w:ilvl="0" w:tentative="0">
      <w:start w:val="1"/>
      <w:numFmt w:val="chineseCounting"/>
      <w:suff w:val="nothing"/>
      <w:lvlText w:val="（%1）"/>
      <w:lvlJc w:val="left"/>
      <w:pPr>
        <w:ind w:left="63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3MThiNDM2MjkxYmUzMzFkYWY3MDBlNzZkNDBiM2MifQ=="/>
  </w:docVars>
  <w:rsids>
    <w:rsidRoot w:val="00172A27"/>
    <w:rsid w:val="00350B3B"/>
    <w:rsid w:val="00696D1E"/>
    <w:rsid w:val="0090179D"/>
    <w:rsid w:val="00C325D9"/>
    <w:rsid w:val="00D46B03"/>
    <w:rsid w:val="016D389E"/>
    <w:rsid w:val="01E75519"/>
    <w:rsid w:val="02E6728F"/>
    <w:rsid w:val="038971C6"/>
    <w:rsid w:val="03ED1EC0"/>
    <w:rsid w:val="041F2075"/>
    <w:rsid w:val="04C5551C"/>
    <w:rsid w:val="04C75310"/>
    <w:rsid w:val="04FA49F0"/>
    <w:rsid w:val="05355F68"/>
    <w:rsid w:val="05D06E28"/>
    <w:rsid w:val="05EC67C6"/>
    <w:rsid w:val="06226B21"/>
    <w:rsid w:val="06FE641C"/>
    <w:rsid w:val="070869FE"/>
    <w:rsid w:val="07D6164E"/>
    <w:rsid w:val="08CE0346"/>
    <w:rsid w:val="08E1024D"/>
    <w:rsid w:val="0A130955"/>
    <w:rsid w:val="0ADF0FD5"/>
    <w:rsid w:val="0BE3191F"/>
    <w:rsid w:val="0C410302"/>
    <w:rsid w:val="0CDA4C20"/>
    <w:rsid w:val="0D1E3918"/>
    <w:rsid w:val="0D20215A"/>
    <w:rsid w:val="0D8F3F29"/>
    <w:rsid w:val="0DF6324E"/>
    <w:rsid w:val="0E4B4E99"/>
    <w:rsid w:val="0F9B4F8F"/>
    <w:rsid w:val="0FF12560"/>
    <w:rsid w:val="10354DEE"/>
    <w:rsid w:val="105B64DE"/>
    <w:rsid w:val="106320E5"/>
    <w:rsid w:val="10843016"/>
    <w:rsid w:val="1145110A"/>
    <w:rsid w:val="128E0F2C"/>
    <w:rsid w:val="12D8178C"/>
    <w:rsid w:val="12F07553"/>
    <w:rsid w:val="13A97A2F"/>
    <w:rsid w:val="13AD4C35"/>
    <w:rsid w:val="142A0D30"/>
    <w:rsid w:val="145E18AD"/>
    <w:rsid w:val="147B18A5"/>
    <w:rsid w:val="15D7536E"/>
    <w:rsid w:val="16160C66"/>
    <w:rsid w:val="17047498"/>
    <w:rsid w:val="172B4644"/>
    <w:rsid w:val="17AE52B0"/>
    <w:rsid w:val="180F0922"/>
    <w:rsid w:val="18840263"/>
    <w:rsid w:val="1907323D"/>
    <w:rsid w:val="193D6311"/>
    <w:rsid w:val="195E4C54"/>
    <w:rsid w:val="1A325D4A"/>
    <w:rsid w:val="1B54125D"/>
    <w:rsid w:val="1B920F48"/>
    <w:rsid w:val="1BB46EE3"/>
    <w:rsid w:val="1C3E74F6"/>
    <w:rsid w:val="1C991299"/>
    <w:rsid w:val="1CBD0E6E"/>
    <w:rsid w:val="1CD56E12"/>
    <w:rsid w:val="1CD83E35"/>
    <w:rsid w:val="1DB07850"/>
    <w:rsid w:val="1EAA493E"/>
    <w:rsid w:val="1FEE5253"/>
    <w:rsid w:val="21FE0EB1"/>
    <w:rsid w:val="234E0093"/>
    <w:rsid w:val="23751340"/>
    <w:rsid w:val="24075E7A"/>
    <w:rsid w:val="24171E48"/>
    <w:rsid w:val="24A22CB0"/>
    <w:rsid w:val="24EA77A9"/>
    <w:rsid w:val="2563215E"/>
    <w:rsid w:val="2629285A"/>
    <w:rsid w:val="267276E2"/>
    <w:rsid w:val="26BC7A83"/>
    <w:rsid w:val="28117997"/>
    <w:rsid w:val="28EE4A32"/>
    <w:rsid w:val="29A3051F"/>
    <w:rsid w:val="29C96599"/>
    <w:rsid w:val="29FA5EFC"/>
    <w:rsid w:val="2A3F3311"/>
    <w:rsid w:val="2AC32A68"/>
    <w:rsid w:val="2B747A21"/>
    <w:rsid w:val="2B957863"/>
    <w:rsid w:val="2D6A11B2"/>
    <w:rsid w:val="2D7C1D60"/>
    <w:rsid w:val="2DC1677B"/>
    <w:rsid w:val="2DE94122"/>
    <w:rsid w:val="30B00936"/>
    <w:rsid w:val="30B27E18"/>
    <w:rsid w:val="317C01C9"/>
    <w:rsid w:val="31883C03"/>
    <w:rsid w:val="319F461B"/>
    <w:rsid w:val="31B75A4C"/>
    <w:rsid w:val="3243238F"/>
    <w:rsid w:val="33322208"/>
    <w:rsid w:val="3335679E"/>
    <w:rsid w:val="33CE5ED5"/>
    <w:rsid w:val="341C3DAE"/>
    <w:rsid w:val="342B5F2F"/>
    <w:rsid w:val="35206D6C"/>
    <w:rsid w:val="352C3BE5"/>
    <w:rsid w:val="35345865"/>
    <w:rsid w:val="35F405EF"/>
    <w:rsid w:val="364B150D"/>
    <w:rsid w:val="365E4F5F"/>
    <w:rsid w:val="36893289"/>
    <w:rsid w:val="372566DE"/>
    <w:rsid w:val="37DC2F21"/>
    <w:rsid w:val="37E57AA4"/>
    <w:rsid w:val="387278A4"/>
    <w:rsid w:val="399B1385"/>
    <w:rsid w:val="3AFC42BE"/>
    <w:rsid w:val="3B091D48"/>
    <w:rsid w:val="3B384839"/>
    <w:rsid w:val="3B8A0FF1"/>
    <w:rsid w:val="3BAA5420"/>
    <w:rsid w:val="3CDE4095"/>
    <w:rsid w:val="3D5E0118"/>
    <w:rsid w:val="3E1D48C3"/>
    <w:rsid w:val="3FBA3802"/>
    <w:rsid w:val="3FE90866"/>
    <w:rsid w:val="40293D32"/>
    <w:rsid w:val="40330F7F"/>
    <w:rsid w:val="40347098"/>
    <w:rsid w:val="40C557C5"/>
    <w:rsid w:val="4148198B"/>
    <w:rsid w:val="41D330BC"/>
    <w:rsid w:val="420F2857"/>
    <w:rsid w:val="42365B24"/>
    <w:rsid w:val="42436BAE"/>
    <w:rsid w:val="42AF1CC0"/>
    <w:rsid w:val="43F02F7E"/>
    <w:rsid w:val="44210553"/>
    <w:rsid w:val="444B3FB1"/>
    <w:rsid w:val="446F7CBF"/>
    <w:rsid w:val="466E37A5"/>
    <w:rsid w:val="46A060D8"/>
    <w:rsid w:val="471C024D"/>
    <w:rsid w:val="471C224C"/>
    <w:rsid w:val="480A2059"/>
    <w:rsid w:val="4ADB3857"/>
    <w:rsid w:val="4B6B7767"/>
    <w:rsid w:val="4C4221EC"/>
    <w:rsid w:val="4C58104F"/>
    <w:rsid w:val="4CBF7277"/>
    <w:rsid w:val="4CF3723C"/>
    <w:rsid w:val="4D8C71C6"/>
    <w:rsid w:val="4E2879F4"/>
    <w:rsid w:val="4EBD401C"/>
    <w:rsid w:val="4F927131"/>
    <w:rsid w:val="50795683"/>
    <w:rsid w:val="50820F34"/>
    <w:rsid w:val="5084138D"/>
    <w:rsid w:val="51B174F6"/>
    <w:rsid w:val="536777F5"/>
    <w:rsid w:val="559C6E35"/>
    <w:rsid w:val="55E609D7"/>
    <w:rsid w:val="56BF28F1"/>
    <w:rsid w:val="56D16D06"/>
    <w:rsid w:val="5705329E"/>
    <w:rsid w:val="57211F08"/>
    <w:rsid w:val="57EA7966"/>
    <w:rsid w:val="57FB3756"/>
    <w:rsid w:val="589B28A1"/>
    <w:rsid w:val="596A481E"/>
    <w:rsid w:val="5A315A59"/>
    <w:rsid w:val="5A3B3919"/>
    <w:rsid w:val="5A7150AC"/>
    <w:rsid w:val="5A724B48"/>
    <w:rsid w:val="5AAA5DD3"/>
    <w:rsid w:val="5BFF5CBC"/>
    <w:rsid w:val="5CD50703"/>
    <w:rsid w:val="5D055747"/>
    <w:rsid w:val="5E0D5CC5"/>
    <w:rsid w:val="5E450EC7"/>
    <w:rsid w:val="5ED27679"/>
    <w:rsid w:val="5F0717C3"/>
    <w:rsid w:val="5FA80E65"/>
    <w:rsid w:val="6156439B"/>
    <w:rsid w:val="617D5520"/>
    <w:rsid w:val="61920C73"/>
    <w:rsid w:val="619F46F3"/>
    <w:rsid w:val="61B552FB"/>
    <w:rsid w:val="622331EE"/>
    <w:rsid w:val="62CE3392"/>
    <w:rsid w:val="63B21CCD"/>
    <w:rsid w:val="63F147B0"/>
    <w:rsid w:val="643C041B"/>
    <w:rsid w:val="645142EF"/>
    <w:rsid w:val="64733C62"/>
    <w:rsid w:val="65C31622"/>
    <w:rsid w:val="660F0DC9"/>
    <w:rsid w:val="67706776"/>
    <w:rsid w:val="67D07239"/>
    <w:rsid w:val="682E4878"/>
    <w:rsid w:val="69C66ED5"/>
    <w:rsid w:val="69CF6CBA"/>
    <w:rsid w:val="6AC73009"/>
    <w:rsid w:val="6DA7511D"/>
    <w:rsid w:val="6DD627C4"/>
    <w:rsid w:val="6DFBD7E5"/>
    <w:rsid w:val="6F604C6D"/>
    <w:rsid w:val="6F892E15"/>
    <w:rsid w:val="70027977"/>
    <w:rsid w:val="70B9266D"/>
    <w:rsid w:val="710B7FD4"/>
    <w:rsid w:val="71127725"/>
    <w:rsid w:val="71B964FC"/>
    <w:rsid w:val="731578BB"/>
    <w:rsid w:val="73846766"/>
    <w:rsid w:val="73876742"/>
    <w:rsid w:val="73B87C36"/>
    <w:rsid w:val="73E64949"/>
    <w:rsid w:val="7489372B"/>
    <w:rsid w:val="752079CC"/>
    <w:rsid w:val="7599033F"/>
    <w:rsid w:val="77FB1F57"/>
    <w:rsid w:val="781175A2"/>
    <w:rsid w:val="783339D9"/>
    <w:rsid w:val="78F052E7"/>
    <w:rsid w:val="790B1E5E"/>
    <w:rsid w:val="79117050"/>
    <w:rsid w:val="7B127531"/>
    <w:rsid w:val="7B820898"/>
    <w:rsid w:val="7D020778"/>
    <w:rsid w:val="7DAC1BEA"/>
    <w:rsid w:val="7DFD5363"/>
    <w:rsid w:val="7E027AA7"/>
    <w:rsid w:val="7F16728A"/>
    <w:rsid w:val="7F344C3E"/>
    <w:rsid w:val="7F4C2B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3514</Words>
  <Characters>3864</Characters>
  <Lines>0</Lines>
  <Paragraphs>0</Paragraphs>
  <TotalTime>2</TotalTime>
  <ScaleCrop>false</ScaleCrop>
  <LinksUpToDate>false</LinksUpToDate>
  <CharactersWithSpaces>4016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YJZX</dc:creator>
  <cp:lastModifiedBy>秋风</cp:lastModifiedBy>
  <cp:lastPrinted>2023-12-04T10:30:54Z</cp:lastPrinted>
  <dcterms:modified xsi:type="dcterms:W3CDTF">2023-12-04T10:33:43Z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48881A1C849F4454B4A0EF4D619E8ED2_13</vt:lpwstr>
  </property>
</Properties>
</file>