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E9" w:rsidRDefault="00DD107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附件：</w:t>
      </w:r>
    </w:p>
    <w:p w:rsidR="00367EE9" w:rsidRDefault="008B5B99">
      <w:pPr>
        <w:widowControl/>
        <w:jc w:val="center"/>
        <w:textAlignment w:val="center"/>
        <w:rPr>
          <w:rFonts w:ascii="方正小标宋_GBK" w:eastAsia="方正小标宋_GBK" w:cs="方正小标宋简体"/>
          <w:b/>
          <w:bCs/>
          <w:spacing w:val="-8"/>
          <w:sz w:val="44"/>
          <w:szCs w:val="44"/>
        </w:rPr>
      </w:pPr>
      <w:r>
        <w:rPr>
          <w:rFonts w:ascii="方正小标宋_GBK" w:eastAsia="方正小标宋_GBK" w:cs="方正小标宋简体" w:hint="eastAsia"/>
          <w:spacing w:val="-8"/>
          <w:sz w:val="44"/>
          <w:szCs w:val="44"/>
        </w:rPr>
        <w:t>乐山市</w:t>
      </w:r>
      <w:r w:rsidR="00FB6FDA">
        <w:rPr>
          <w:rFonts w:ascii="方正小标宋_GBK" w:eastAsia="方正小标宋_GBK" w:cs="方正小标宋简体" w:hint="eastAsia"/>
          <w:spacing w:val="-8"/>
          <w:sz w:val="44"/>
          <w:szCs w:val="44"/>
        </w:rPr>
        <w:t>市场监督管理局</w:t>
      </w:r>
      <w:r w:rsidR="007B5622">
        <w:rPr>
          <w:rFonts w:ascii="方正小标宋_GBK" w:eastAsia="方正小标宋_GBK" w:cs="方正小标宋简体" w:hint="eastAsia"/>
          <w:spacing w:val="-8"/>
          <w:sz w:val="44"/>
          <w:szCs w:val="44"/>
        </w:rPr>
        <w:t>委托特种设备作业人员考试机构名单</w:t>
      </w:r>
    </w:p>
    <w:p w:rsidR="00367EE9" w:rsidRDefault="006176CC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 xml:space="preserve">填报单位：乐山市市场监督管理局   </w:t>
      </w:r>
      <w:r w:rsidR="00E87111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 xml:space="preserve">                 经办人：李露      电话：0833-2523605    填报日期：2024-01-</w:t>
      </w:r>
      <w:r w:rsidR="005C3C1D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30</w:t>
      </w:r>
    </w:p>
    <w:tbl>
      <w:tblPr>
        <w:tblW w:w="13978" w:type="dxa"/>
        <w:tblInd w:w="93" w:type="dxa"/>
        <w:tblLayout w:type="fixed"/>
        <w:tblLook w:val="04A0"/>
      </w:tblPr>
      <w:tblGrid>
        <w:gridCol w:w="658"/>
        <w:gridCol w:w="1200"/>
        <w:gridCol w:w="2169"/>
        <w:gridCol w:w="1658"/>
        <w:gridCol w:w="993"/>
        <w:gridCol w:w="1417"/>
        <w:gridCol w:w="2977"/>
        <w:gridCol w:w="2906"/>
      </w:tblGrid>
      <w:tr w:rsidR="00367EE9" w:rsidTr="00A566B9">
        <w:trPr>
          <w:trHeight w:val="4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E87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发证机关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E87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委托考试机构名称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E87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考试机构地址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E87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E87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E87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委托考试项目名称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E87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考试项目代号</w:t>
            </w:r>
          </w:p>
        </w:tc>
      </w:tr>
      <w:tr w:rsidR="00367EE9" w:rsidTr="00A566B9">
        <w:trPr>
          <w:trHeight w:val="44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E871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 w:colFirst="3" w:colLast="3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乐山市市场监督管理局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乐山市特种设备监督检验所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乐山市市中区龙游路北段269号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杨君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18011677431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1.特种设备安全管理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7EE9" w:rsidRDefault="00E871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A</w:t>
            </w:r>
          </w:p>
        </w:tc>
      </w:tr>
      <w:bookmarkEnd w:id="0"/>
      <w:tr w:rsidR="00367EE9" w:rsidTr="00A566B9">
        <w:trPr>
          <w:trHeight w:val="44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tabs>
                <w:tab w:val="left" w:pos="259"/>
              </w:tabs>
              <w:topLinePunct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2.工业锅炉司炉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7EE9" w:rsidRDefault="00E871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G1</w:t>
            </w:r>
          </w:p>
        </w:tc>
      </w:tr>
      <w:tr w:rsidR="00367EE9" w:rsidTr="00A566B9">
        <w:trPr>
          <w:trHeight w:val="44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3.锅炉水处理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7EE9" w:rsidRDefault="00E871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G3</w:t>
            </w:r>
          </w:p>
        </w:tc>
      </w:tr>
      <w:tr w:rsidR="00367EE9" w:rsidTr="00A566B9">
        <w:trPr>
          <w:trHeight w:val="44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tabs>
                <w:tab w:val="left" w:pos="259"/>
              </w:tabs>
              <w:topLinePunct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4.快开门式压力容器操作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7EE9" w:rsidRDefault="00E871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R1</w:t>
            </w:r>
          </w:p>
        </w:tc>
      </w:tr>
      <w:tr w:rsidR="00367EE9" w:rsidTr="00A566B9">
        <w:trPr>
          <w:trHeight w:val="44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5.移动式压力容器充装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7EE9" w:rsidRDefault="00E871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R2</w:t>
            </w:r>
          </w:p>
        </w:tc>
      </w:tr>
      <w:tr w:rsidR="00367EE9" w:rsidTr="00A566B9">
        <w:trPr>
          <w:trHeight w:val="44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6.气瓶充装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7EE9" w:rsidRDefault="00E871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P</w:t>
            </w:r>
          </w:p>
        </w:tc>
      </w:tr>
      <w:tr w:rsidR="00367EE9" w:rsidTr="00A566B9">
        <w:trPr>
          <w:trHeight w:val="44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7.电梯修理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7EE9" w:rsidRDefault="00E871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T</w:t>
            </w:r>
          </w:p>
        </w:tc>
      </w:tr>
      <w:tr w:rsidR="00367EE9" w:rsidTr="00A566B9">
        <w:trPr>
          <w:trHeight w:val="44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8.起重机指挥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7EE9" w:rsidRDefault="00E8711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Q1</w:t>
            </w:r>
          </w:p>
        </w:tc>
      </w:tr>
      <w:tr w:rsidR="00367EE9" w:rsidTr="00A566B9">
        <w:trPr>
          <w:trHeight w:val="44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tabs>
                <w:tab w:val="left" w:pos="259"/>
              </w:tabs>
              <w:topLinePunct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9.起重机司机（限桥式、门式）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7EE9" w:rsidRDefault="00E8711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Q2</w:t>
            </w:r>
          </w:p>
        </w:tc>
      </w:tr>
      <w:tr w:rsidR="00367EE9" w:rsidTr="00A566B9">
        <w:trPr>
          <w:trHeight w:val="44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10.叉车司机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7EE9" w:rsidRDefault="00E8711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N1</w:t>
            </w:r>
          </w:p>
        </w:tc>
      </w:tr>
      <w:tr w:rsidR="00367EE9" w:rsidTr="00A566B9">
        <w:trPr>
          <w:trHeight w:val="44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367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EE9" w:rsidRDefault="00E87111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11.观光车和观光列车司机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7EE9" w:rsidRDefault="00E8711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N2</w:t>
            </w:r>
          </w:p>
        </w:tc>
      </w:tr>
      <w:tr w:rsidR="006B5285" w:rsidTr="00A566B9">
        <w:trPr>
          <w:trHeight w:val="44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tabs>
                <w:tab w:val="left" w:pos="430"/>
              </w:tabs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ab/>
              <w:t>乐山市市场监督管理局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四川特设安全技术有限公司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四川省成都经济技术开发区（龙泉驿区）车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城东五路688号8号库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肖华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13908090660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85" w:rsidRDefault="006B5285" w:rsidP="009F1634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1.特种设备安全管理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3F010C" w:rsidP="009462E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A</w:t>
            </w:r>
          </w:p>
        </w:tc>
      </w:tr>
      <w:tr w:rsidR="006B5285" w:rsidTr="00A566B9">
        <w:trPr>
          <w:trHeight w:val="440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85" w:rsidRDefault="006B5285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2. 起重机司机(限桥式、门式、流动式、塔式、升降机）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3F010C" w:rsidP="009462E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Q2</w:t>
            </w:r>
          </w:p>
        </w:tc>
      </w:tr>
      <w:tr w:rsidR="006B5285" w:rsidTr="00A566B9">
        <w:trPr>
          <w:trHeight w:val="440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85" w:rsidRDefault="003F010C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3.起重机指挥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3F010C" w:rsidP="009462E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Q1</w:t>
            </w:r>
          </w:p>
        </w:tc>
      </w:tr>
      <w:tr w:rsidR="006B5285" w:rsidTr="00A566B9">
        <w:trPr>
          <w:trHeight w:val="4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乐山市市场监督管理局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tabs>
                <w:tab w:val="left" w:pos="292"/>
              </w:tabs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ab/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四川竹根锅炉股份有限公司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四川省乐山市五通桥区竹根镇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张贵红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285" w:rsidRDefault="006B5285">
            <w:pPr>
              <w:topLinePunct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18981362199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85" w:rsidRDefault="006B5285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金属焊接操作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66B9" w:rsidRDefault="00A566B9" w:rsidP="00A566B9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pacing w:val="-1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7"/>
                <w:szCs w:val="21"/>
              </w:rPr>
              <w:t>GTAW-FeⅢ-6G-5/42-FefS-02/11/12、GTAW-FeⅢ-6G-4/14-FefS-02/11/12、GTAW-FeⅣ-6G-5/42-FefS-02/10/12、GTAW-FeⅠ/FeⅡ-6FG-5/14-FefS-02/11/12、</w:t>
            </w:r>
          </w:p>
          <w:p w:rsidR="00A566B9" w:rsidRDefault="00A566B9" w:rsidP="00A566B9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pacing w:val="-1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7"/>
                <w:szCs w:val="21"/>
              </w:rPr>
              <w:t>SMAW-FeⅣ-6FG-12/14-Fef4J、</w:t>
            </w:r>
          </w:p>
          <w:p w:rsidR="00A566B9" w:rsidRDefault="00A566B9" w:rsidP="00A566B9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pacing w:val="-1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7"/>
                <w:szCs w:val="21"/>
              </w:rPr>
              <w:t>GMAW-FeⅡ-6FG-12/14-FefS-11/15、SW-4S-07/08/19、</w:t>
            </w:r>
          </w:p>
          <w:p w:rsidR="00A566B9" w:rsidRDefault="00A566B9" w:rsidP="00A566B9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pacing w:val="-1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7"/>
                <w:szCs w:val="21"/>
              </w:rPr>
              <w:t>GMAW-FeⅢ-2F-5/42-FefS-11/15、</w:t>
            </w:r>
          </w:p>
          <w:p w:rsidR="00A566B9" w:rsidRDefault="00A566B9" w:rsidP="00A566B9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pacing w:val="-1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7"/>
                <w:szCs w:val="21"/>
              </w:rPr>
              <w:t>SMAW-FeⅣ-6G-12/66-Fef4J、</w:t>
            </w:r>
          </w:p>
          <w:p w:rsidR="00A566B9" w:rsidRDefault="00A566B9" w:rsidP="00A566B9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pacing w:val="-1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7"/>
                <w:szCs w:val="21"/>
              </w:rPr>
              <w:t>SMAW(N10)-FeⅡ-1G-Fef4J、GMAW-4F-07/08/19、</w:t>
            </w:r>
          </w:p>
          <w:p w:rsidR="00A566B9" w:rsidRDefault="00A566B9" w:rsidP="00A566B9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pacing w:val="-1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7"/>
                <w:szCs w:val="21"/>
              </w:rPr>
              <w:t>SAW-1G(K)-07/09/19、</w:t>
            </w:r>
          </w:p>
          <w:p w:rsidR="00A566B9" w:rsidRDefault="00A566B9" w:rsidP="00A566B9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pacing w:val="-1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7"/>
                <w:szCs w:val="21"/>
              </w:rPr>
              <w:t>SMAW-FeⅡ-6G-13.5/70-Fef3J、</w:t>
            </w:r>
          </w:p>
          <w:p w:rsidR="00A566B9" w:rsidRDefault="00A566B9" w:rsidP="00A566B9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pacing w:val="-1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7"/>
                <w:szCs w:val="21"/>
              </w:rPr>
              <w:t>SMAW-FeⅡ-6G-4/14-Fef3J、</w:t>
            </w:r>
          </w:p>
          <w:p w:rsidR="00A566B9" w:rsidRDefault="00A566B9" w:rsidP="00A566B9">
            <w:pPr>
              <w:topLinePunct/>
              <w:jc w:val="left"/>
              <w:rPr>
                <w:rFonts w:ascii="宋体" w:eastAsia="宋体" w:hAnsi="宋体" w:cs="宋体"/>
                <w:color w:val="000000" w:themeColor="text1"/>
                <w:spacing w:val="-1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7"/>
                <w:szCs w:val="21"/>
              </w:rPr>
              <w:t>GTAW-FeⅡ-6G-5/57-FefS-02/11/12、GTAW-FeⅡ-6G-3/57-FefS-02/11/12和SMAW-FeⅡ-6G（K）-5/57-Fef3J、</w:t>
            </w:r>
          </w:p>
          <w:p w:rsidR="006B5285" w:rsidRDefault="00A566B9" w:rsidP="00A566B9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7"/>
                <w:szCs w:val="21"/>
              </w:rPr>
              <w:t>SMAW-FeⅡ-6FG-12/14-Fef3J</w:t>
            </w:r>
          </w:p>
        </w:tc>
      </w:tr>
    </w:tbl>
    <w:p w:rsidR="00367EE9" w:rsidRDefault="00367EE9"/>
    <w:sectPr w:rsidR="00367EE9" w:rsidSect="00367EE9">
      <w:pgSz w:w="16838" w:h="11906" w:orient="landscape"/>
      <w:pgMar w:top="1587" w:right="1440" w:bottom="158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22D" w:rsidRDefault="00C8022D" w:rsidP="007B5622">
      <w:r>
        <w:separator/>
      </w:r>
    </w:p>
  </w:endnote>
  <w:endnote w:type="continuationSeparator" w:id="0">
    <w:p w:rsidR="00C8022D" w:rsidRDefault="00C8022D" w:rsidP="007B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22D" w:rsidRDefault="00C8022D" w:rsidP="007B5622">
      <w:r>
        <w:separator/>
      </w:r>
    </w:p>
  </w:footnote>
  <w:footnote w:type="continuationSeparator" w:id="0">
    <w:p w:rsidR="00C8022D" w:rsidRDefault="00C8022D" w:rsidP="007B5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A1ZmIwZjQwMjlkMWU3MWQwNDFlNDNmZTMwZjk2MmMifQ=="/>
  </w:docVars>
  <w:rsids>
    <w:rsidRoot w:val="00367EE9"/>
    <w:rsid w:val="000278FD"/>
    <w:rsid w:val="000945F1"/>
    <w:rsid w:val="00131B8F"/>
    <w:rsid w:val="00142CBB"/>
    <w:rsid w:val="0034110A"/>
    <w:rsid w:val="00367EE9"/>
    <w:rsid w:val="00370480"/>
    <w:rsid w:val="00372D71"/>
    <w:rsid w:val="003A0D0E"/>
    <w:rsid w:val="003F010C"/>
    <w:rsid w:val="00595FA7"/>
    <w:rsid w:val="005C3C1D"/>
    <w:rsid w:val="006176CC"/>
    <w:rsid w:val="0066466F"/>
    <w:rsid w:val="006B5285"/>
    <w:rsid w:val="006C75C9"/>
    <w:rsid w:val="007B5622"/>
    <w:rsid w:val="008A6D12"/>
    <w:rsid w:val="008B5B99"/>
    <w:rsid w:val="009462E1"/>
    <w:rsid w:val="00981CE0"/>
    <w:rsid w:val="009F32A1"/>
    <w:rsid w:val="00A566B9"/>
    <w:rsid w:val="00A83336"/>
    <w:rsid w:val="00AD4392"/>
    <w:rsid w:val="00AE3525"/>
    <w:rsid w:val="00C73369"/>
    <w:rsid w:val="00C8022D"/>
    <w:rsid w:val="00C852E0"/>
    <w:rsid w:val="00DD107F"/>
    <w:rsid w:val="00E05CD7"/>
    <w:rsid w:val="00E754AA"/>
    <w:rsid w:val="00E87111"/>
    <w:rsid w:val="00F050A0"/>
    <w:rsid w:val="00FB6FDA"/>
    <w:rsid w:val="0119677B"/>
    <w:rsid w:val="01227358"/>
    <w:rsid w:val="017B5688"/>
    <w:rsid w:val="07013EA7"/>
    <w:rsid w:val="08DB6A0C"/>
    <w:rsid w:val="0A8D3D36"/>
    <w:rsid w:val="0D407B7D"/>
    <w:rsid w:val="0D991370"/>
    <w:rsid w:val="0E912047"/>
    <w:rsid w:val="0EB5123C"/>
    <w:rsid w:val="11573496"/>
    <w:rsid w:val="14D56A06"/>
    <w:rsid w:val="154D47EE"/>
    <w:rsid w:val="19FB0CBC"/>
    <w:rsid w:val="1A7C5269"/>
    <w:rsid w:val="1F772D2E"/>
    <w:rsid w:val="20303324"/>
    <w:rsid w:val="219A0DBB"/>
    <w:rsid w:val="220A23E4"/>
    <w:rsid w:val="224B0307"/>
    <w:rsid w:val="22E569AE"/>
    <w:rsid w:val="253A4D8F"/>
    <w:rsid w:val="29882108"/>
    <w:rsid w:val="29A70519"/>
    <w:rsid w:val="2AAE6163"/>
    <w:rsid w:val="3268280F"/>
    <w:rsid w:val="33A04957"/>
    <w:rsid w:val="3AA36ADA"/>
    <w:rsid w:val="3D002D55"/>
    <w:rsid w:val="3DBF2AAD"/>
    <w:rsid w:val="3FAF1A7E"/>
    <w:rsid w:val="416F3BBA"/>
    <w:rsid w:val="44DA134B"/>
    <w:rsid w:val="4B337A07"/>
    <w:rsid w:val="4B35692E"/>
    <w:rsid w:val="57A53A3A"/>
    <w:rsid w:val="58296419"/>
    <w:rsid w:val="597E2795"/>
    <w:rsid w:val="5B3D2E36"/>
    <w:rsid w:val="5D4E247E"/>
    <w:rsid w:val="5D521DF5"/>
    <w:rsid w:val="5FD4310E"/>
    <w:rsid w:val="5FF07E4C"/>
    <w:rsid w:val="61D07906"/>
    <w:rsid w:val="62C70D09"/>
    <w:rsid w:val="63B15515"/>
    <w:rsid w:val="648F5856"/>
    <w:rsid w:val="649C7F73"/>
    <w:rsid w:val="65D11E9E"/>
    <w:rsid w:val="66814D8F"/>
    <w:rsid w:val="66BE68C6"/>
    <w:rsid w:val="66E04E56"/>
    <w:rsid w:val="672D1356"/>
    <w:rsid w:val="6F834209"/>
    <w:rsid w:val="7641097A"/>
    <w:rsid w:val="76FA54FD"/>
    <w:rsid w:val="788A0850"/>
    <w:rsid w:val="7ED4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E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67E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B5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56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B5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56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政务窗口（药品零售）</cp:lastModifiedBy>
  <cp:revision>2</cp:revision>
  <cp:lastPrinted>2024-01-30T03:04:00Z</cp:lastPrinted>
  <dcterms:created xsi:type="dcterms:W3CDTF">2024-07-15T08:28:00Z</dcterms:created>
  <dcterms:modified xsi:type="dcterms:W3CDTF">2024-07-15T08:28:00Z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3FC4B7BC42194B40A26549DA2399D55A_12</vt:lpwstr>
  </property>
</Properties>
</file>