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乐山市“特色食品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”专项抽检检验项目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抽检依据是产品明示标准和质量要求、整顿办函[2011]1号《食品中可能违法添加的非食用物质和易滥用的食品添加剂品种名单(第五批)》、《食品安全国家标准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0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火锅底料、麻辣烫底料：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其他半固体调味料：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几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《食品中可能违法添加的非食用物质和易滥用的食品添加剂品种名单(第五批)》（整顿办函[2011]1号）、《食品安全国家标准 腌腊肉制品GB 》（ 2730-2015）、《食品安全国家标准 熟肉制品》（GB 2726-2016）等标准和指标要求。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腌腊肉制品：过氧化值（以脂肪计）、亚硝酸盐（以亚硝酸钠计）、苯甲酸及其钠盐 （以苯甲酸计）、山梨酸及其钾盐（以山梨酸计）、合成着色剂（胭脂红）、氯霉素。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酱卤肉制品：铅（以 Pb 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菌落总数、大肠菌群、沙门氏菌、金黄色葡萄球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食品中农药残留限量》（GB 2763-2021）等标准和指标要求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铅（以 Pb 计）、联苯菊酯、灭多威、三氯杀螨醇、氰戊菊酯和 S-氰戊菊酯、克百威、水胺硫磷、氧乐果、毒死蜱、啶虫脒、多菌灵。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四、餐饮食品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植物油》（GB 2716-2018）等标准和指标要求。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煎炸过程用油：酸价、记性组分。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糕点、面包》（GB 7099-2015）、《食品安全国家标准 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糕点：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过氧化值（以脂肪计）、铅（以 Pb 计）、苯甲酸及其钠盐（以苯甲酸 计）、山梨酸及其钾盐（以山梨酸计）、糖精钠（以糖精计）、甜蜜素（以环己基氨基磺酸 计）、安赛蜜、三氯蔗糖、丙二醇、铝的残留量（干样品，以 Al 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市本级食用农产品专项抽检本次检验项目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坚果与籽类食品》（GB 19300-2014）、《食品安全国家标准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牛肉、羊肉：恩诺沙星、呋喃唑酮代谢物、呋喃西林代谢物、磺胺类（总量）。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其他畜肉：恩诺沙星、呋喃唑酮代谢物。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鸡肉：呋喃唑酮代谢物、呋喃西林代谢物、甲氧苄啶、尼卡巴嗪、恩诺沙星。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鸭肉：恩诺沙星、呋喃唑酮代谢物、呋喃妥因代谢物、甲氧苄啶。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其他禽肉：恩诺沙星、呋喃唑酮代谢物。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猪肝：呋喃唑酮代谢物、呋喃西林代谢物、五氯酚酸钠（以五氯酚计）。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其他禽副产品：呋喃唑酮代谢物、呋喃西林代谢物。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豆芽：铅（以Pb计）、4-氯苯氧乙酸钠（以4-氯苯氧乙酸计）、6-苄基腺嘌呤（6-BA）、亚硫酸盐（以SO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鲜食用菌：镉（以 Cd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计）、毒死蜱、腐霉利、水胺硫磷、氧乐果。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葱：镉（以 Cd 计）、毒死蜱、水胺硫磷、氧乐果。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菜薹：镉（以 Cd 计）、毒死蜱。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菠菜：镉（以 Cd 计）、毒死蜱、氧乐果、腐霉利。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芹菜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：毒死蜱、氧乐果、水胺硫磷、噻虫胺。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普通白菜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大白菜：毒死蜱、氧乐果、乐果。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油麦菜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辣椒：镉（以 Cd 计）、水胺硫磷、毒死蜱、噻虫胺。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茄子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香蕉：苯醚甲环唑、联苯菊酯、腈苯唑、吡虫啉。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黄瓜：氧乐果、毒死蜱、腐霉利。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豇豆：克百威、水胺硫磷、毒死蜱、噻虫胺。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菜豆：毒死蜱、多菌灵、克百威、水胺硫磷。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食荚豌豆：多菌灵、毒死蜱、氧乐果。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山药：铅（以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萝卜：铅（以 Pb 计）、氧乐果。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胡萝卜：铅（以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姜：铅（以 Pb 计）、毒死蜱、氧乐果、噻虫胺。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淡水鱼：孔雀石绿、呋喃唑酮代谢物、呋喃西林代谢物、呋喃妥因代谢物、恩诺沙星、地西泮。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淡水虾：呋喃唑酮代谢物、呋喃妥因代谢物、恩诺沙星。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淡水蟹：镉（以 Cd 计）、五氯酚酸钠（以五氯酚计）。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海水鱼：呋喃唑酮代谢物、呋喃西林代谢物、恩诺沙星。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海水虾：呋喃唑酮代谢物、呋喃它酮代谢物、恩诺沙星。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贝类：镉（以 Cd 计）、呋喃唑酮代谢物、呋喃西林代谢物、恩诺沙星。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苹果：敌敌畏、啶虫脒、毒死蜱、氧乐果。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枣：多菌灵、氰戊菊酯和 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桃：氧乐果、多菌灵、甲胺磷、氧乐果、溴氰菊酯。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油桃：多菌灵、甲胺磷、氧乐果、苯醚甲环唑。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柑、橘：苯醚甲环唑、丙溴磷、水胺硫磷、毒死蜱。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柚：水胺硫磷、氯氟氰菊酯和高效氯氟氰菊酯。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柠檬：多菌灵、联苯菊酯、水胺硫磷。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橙：水胺硫磷、氧乐果、苯醚甲环唑。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葡萄：苯醚甲环唑、氯氰菊酯和高效氯氰菊酯、氧乐果。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草莓：克百威、氧乐果、烯酰吗啉。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猕猴桃：多菌灵、氯吡脲、氧乐果。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桑葚：脱氢乙酸及其钠盐（以脱氢乙酸计）、苯甲酸及其钠盐（以苯甲酸计）、山梨酸及其钾盐（以山梨酸计）、糖精钠（以糖精计）、三氯蔗糖。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香蕉：苯醚甲环唑、噻虫嗪、联苯菊酯、吡虫啉、噻虫胺、腈苯唑。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芒果：苯醚甲环唑、氧乐果、噻虫胺、吡唑醚菌酯。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火龙果：甲胺磷、氧乐果。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荔枝：氧乐果、毒死蜱氯氰菊酯和高效氯氰菊酯、多菌灵。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杨梅：脱氢乙酸及其钠盐（以脱氢乙酸计）、苯甲酸及其钠盐（以苯甲酸计）、山梨酸及其钾盐（以山梨酸计）、糖精钠（以糖精计）、三氯蔗糖。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乐山市“你点我检”食品安全专项抽检本次检验项目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抽检依据是《食品安全国家标准 食品中真菌毒素限量》（GB 2761-2017）、《食品安全国家标准 食品中污染物限量》（GB 2762-2017）等标准和指标要求。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大米：铅（以 Pb 计）、镉（以Cd计）、黄曲霉毒素B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食品中污染物限量》（GB 2762-2017）、《食用植物油卫生标准》（GB 2716-2018）等标准和指标要求。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菜籽油：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酸值/酸价、过氧化值、苯并[a]芘。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抽检依据是产品明示标准及质量要求、《食品安全国家标准 调制乳》（GB 25191-2010）、《食品安全国家标准 灭菌乳》（GB 25190-2010）、《食品安全国家标准 发酵乳》（GB 19302-2010）、卫生部、工业和信息化部、农业部、工商总局质检总局公告 2011 年第 10 号等标准和指标要求。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巴氏杀菌乳：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沙门氏菌、金黄色葡萄球菌、菌落总数、大肠菌群。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是产品明示标准及质量要求、GB 2762-2017《食品安全国家标准 食品中污染物限量》、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2760-2014）、《食品安全国家标准 蒸馏酒及其配制酒》（GB 2757-2012）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白酒：铅（以 Pb 计）、甲醇、甜蜜素（以 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坚果与籽类食品》（GB 19300-2014）、《食品安全国家标准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牛肉：恩诺沙星、呋喃唑酮代谢物、呋喃西林代谢物、磺胺类（总量）。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生干坚果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生干籽类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：酸价（以脂肪计）（KOH）、过氧化值（以脂肪计）、镉（以 Cd 计）、黄曲霉毒素B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乐山市“校园及周边”专项抽检本次检验项目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7100-2015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过氧化值（以脂肪计）（KOH）、苯甲酸及其钠盐（以苯甲酸计）、山梨酸及其钾盐（以山梨酸计）、铝的残留量（干样品，以 Al 计）、脱氢乙酸及其钠盐（以脱氢乙酸 计）、甜蜜素（以环己基氨基磺酸计）、糖精钠（以糖精计）、二氧化硫残留量、菌落总数、大肠菌群、金黄色葡萄球菌、沙门氏菌、 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豆制品》（GB 2712-2014）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散装即食食品中致病菌限量》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预包装食品中致病菌限量》（GB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豆干、豆腐、豆皮等：铅（以 Pb 计）、苯甲酸及其钠盐（以苯甲酸计）、山梨酸及其钾盐（以山梨酸计）、脱氢乙酸及其钠盐（以脱氢乙酸计）、防腐剂混合使用时各自用量占其最大使用量的比例之和、糖精钠（以糖精计）、三氯蔗糖、铝的残留量（干样品，以 Al 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大豆蛋白类制品等：苯甲酸及其钠盐（以苯甲酸计）、山梨酸及其钾盐（以山梨酸计）、脱氢乙酸及其钠盐（以 脱氢乙酸计）、糖精钠（以糖精计）、三氯蔗糖、铝的残留量（干样品，以 Al计）、大肠菌群、沙门 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抽检依据是产品明示标准和质量要求、《食品安全国家标准 食品添加剂使用标准》（GB 2760-2014）、《食品安全国家标准 散装即食食品中致病菌限量》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）、《食品安全国家标准 预包装食品中致病菌限量》（GB 29921-2021）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调味面制品：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苯甲酸及其钠盐（以苯甲酸计）、山梨酸及其 钾盐（以山梨酸计）、脱氢乙酸及其钠盐（以脱氢乙酸计）、糖精钠（以糖精计）、三氯蔗糖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糕点、面包》（GB 7099-2015）、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散装即食食品中致病菌限量》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预包装食品中致病菌限量》（GB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糕点：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过氧化值（以脂肪计）、铅（以 Pb 计）、苯甲酸及其钠盐（以苯甲酸 计）、山梨酸及其钾盐（以山梨酸计）、糖精钠（以糖精计）、安赛蜜、三氯蔗糖、铝的残留量（干样品，以 Al 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抽检依据是《食品安全国家标准 食品中真菌毒素限量》（GB 2761-2017）、《食品安全国家标准 食品中污染物限量》（GB 2762-2017）、《食品安全国家标准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大米：镉（以Cd计）、无机砷（以As计）、黄曲霉毒素B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挂面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：铅（以Pb计）、脱氢乙酸及其钠盐（以脱氢乙酸计）。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抽检依据是产品明示标准及质量要求、《食品安全国家标准 调制乳》（GB 25191-2010）、《食品安全国家标准 灭菌乳》（GB 25190-2010）、《食品安全国家标准 发酵乳》（GB 19302-2010）、卫生部、工业和信息化部、农业部、工商总局质检总局公告 2011 年第 10 号等标准和指标要求。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液体乳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巴氏杀菌乳：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蛋白质、三聚氰胺、丙二醇、沙门氏菌、金黄色葡萄球菌、菌落总数、大肠菌群。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灭菌乳：蛋白质、脂肪、丙二醇、三聚氰胺、商业无菌。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调制乳：蛋白质、三聚氰胺、菌落总数、大肠菌群、商业无菌。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发酵乳：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脂肪、蛋白质、山梨酸及其钾盐、三聚氰胺、金黄色葡萄球菌、沙门氏菌、 大肠菌群、酵母、霉菌。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食品中污染物限量》（GB 2762-2017）、《食用植物油卫生标准》（GB 2716-2018）、《食品安全国家标准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菜籽油：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酸值/酸价、过氧化值、铅（以 Pb 计）、苯并[a]芘、溶剂残留量、乙基麦芽酚。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花生油：酸值/酸价、过氧化值、黄曲霉毒素 B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、铅（以 Pb 计）、苯并[a]芘、溶剂残留量。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玉米油：酸值/酸价、过氧化值、黄曲霉毒素 B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、铅（以 Pb 计）、苯并[a]芘、溶剂残留量。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大豆油：值/酸价、过氧化值、苯并[a]芘、溶剂残留量。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八、薯类和膨化食品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依据是产品明示标准及质量要求、GB 17401-2014《食品安全国家标准 膨化食品》、《食品安全国家标准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过氧化值（以脂肪计）（KOH）、苯甲酸及其钠盐（以苯甲酸计）、山梨酸及其钾盐（以山梨酸计）、糖精钠（以糖精计）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九、糖果制品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食品中污染物限量》（GB 2762-2017）、GB 17399-2016《食品安全国家标准 糖果》、《食品安全国家标准 果冻》（GB 19299-2015）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糖果：铅（以 Pb 计）、糖精钠（以糖精计）、合成着色剂（柠檬黄、苋菜红、胭脂红、日落黄）、相同色泽着色剂混合使用时各自用量占其最大使用量的比例之和、二氧化硫残留量、菌落总数、大肠菌群。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果冻：铅（以 Pb 计）、山梨酸及其钾盐（以山梨酸计）、苯甲酸及其钠盐（以苯甲酸计）、糖精钠（以糖精计）、菌落总数、大肠菌群、霉菌、酵母。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依据是产品明示标准和质量要求、《食品安全国家标准 食品添加剂使用标准》（GB 2760-2014）、《食品安全国家标准 食品中污染物限量》（GB 2762-2017）、《食品安全国家标准 食用盐》（GB 2721-2015）、《食品安全国家标准 食用盐碘含量》（GB 26878-2011）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普通食用盐:碘（以 I 计）、铅（以 Pb 计）、总砷（以 As 计）、镉（以 Cd 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调味料酒：苯甲酸及其钠盐（以苯甲酸计）、山梨酸及其钾盐（以山梨酸计）、 脱氢乙酸及其钠盐（以脱氢乙酸计）、糖精钠（以糖精计）、三氯蔗糖、甜蜜素（以环己基氨基磺酸计）。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辣椒酱：苯甲酸及其钠盐（以苯甲酸计）、山梨酸及其钾盐（以山梨酸计）、脱氢乙酸及其钠盐（以 脱氢乙酸计）、防腐剂混合使用时各自用量占其最大使用量的比例之和、甜蜜素（以环几基氨基磺酸计）、二氧化硫残留量。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辣椒、花椒、辣椒粉、花椒粉：铅（以 Pb 计）、苏丹红 I-IV。味精：谷氨酸钠、铅（以Pb计）。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酱油：氨基酸态氮、苯甲酸及其钠盐（以 苯甲酸计）、山梨酸及其钾盐（以山梨酸计）、脱氢乙酸及其钠盐（以脱氢乙酸计）、防腐剂混合使用时各自用量占其最大使用量 的比例之和、糖精钠（以糖精计）、三氯蔗糖。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食醋：总酸（以乙酸计）、苯甲酸及其钠盐（以苯甲酸计）、山梨酸及其 钾盐（以山梨酸计）、脱氢乙酸及其钠盐（以脱氢乙酸计）、防腐剂混合使用时各自用量占其最大使用量的比例之和、糖精钠（以糖 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鸡粉、鸡精调味料：谷氨酸钠、呈味核苷酸二钠、甜蜜素（以环己基氨基磺酸计）、菌落总数、大肠菌群。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十一、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产品明示标准和质量要求，《食品安全国家标准 饮用天然矿泉水》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8537-2018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包装饮用水》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19298-2014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）、《食品安全国家标准 饮料》（GB 7101-2015）、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）、《食品安全国家标准 预包装食品中致病菌限量》（GB 29921-2021）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饮用天然矿泉水：界限指标、铅（以Pb计）、镉（以Cd计）、溴酸盐、硝酸盐（以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-计）、亚硝酸盐（以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perscript"/>
          <w:lang w:val="en-US" w:eastAsia="zh-CN"/>
        </w:rPr>
        <w:t>2-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计）、大肠菌群、 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其他饮用水：铅（以Pb计）、耗氧量（以 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计）、亚硝酸盐（以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perscript"/>
          <w:lang w:val="en-US" w:eastAsia="zh-CN"/>
        </w:rPr>
        <w:t>2-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计）、余氯（游离氯）、溴酸盐、大肠菌群、铜绿假单胞菌。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茶饮料：茶多酚、咖啡因、脱氢乙酸及其钠盐（以脱氢乙酸计）、菌落总数。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果、蔬汁饮料：铅（以 Pb 计）、苯甲酸及其钠盐（以苯甲酸计）、山梨酸及其钾盐（以山梨酸 计）、脱氢乙酸及其钠盐（以脱氢乙酸计）、防腐剂混合使用时各自用量占其最大使用量的比例之和、安赛蜜、甜蜜素（以环己基氨基磺酸计）、合成着色剂（苋 菜红、胭脂红、柠檬黄、日落黄、亮蓝）、菌落总数、大肠菌群、霉菌、酵母、霉菌和酵母。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蛋白饮料：蛋白质、三聚氰胺、脱氢乙酸及其钠盐（以脱氢乙酸计）、菌落总数、大肠菌群。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碳酸饮料：苯甲酸及其钠盐（以苯甲酸计）、山梨酸及其钾盐（以山梨酸计）、防腐剂混合使用时各自用量占其最大使用量的比例之和、甜蜜素（以环己基氨基磺酸计）、菌落总数、霉菌、酵母。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其他饮料：苯甲酸及其钠盐（以苯甲酸计）、山梨酸及其钾盐（以山梨酸计）、脱氢乙酸及其钠盐（以脱氢乙酸计）、防腐剂混合使用时各自用量占其最大使用量的比例之和、糖精钠（以糖精计）、 甜蜜素（以环己基氨基磺酸计）、合成着色剂（苋菜红、胭脂红、柠檬黄、日落黄、亮蓝）、 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十二、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食品安全国家标准 消毒餐（饮）具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（GB 14934-2016）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发酵面制品(自制)：苯甲酸及其钠盐（以苯甲酸计）、山梨酸及其钾盐（以山梨酸计）、糖精钠（以糖精计）。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十三、食用农产品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牛肉、羊肉：恩诺沙星、呋喃唑酮代谢物、呋喃西林代谢物、磺胺类（总量）。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鸡肉：呋喃唑酮代谢物、呋喃西林代谢物、甲氧苄啶、尼卡巴嗪、恩诺沙星。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鸭肉：恩诺沙星、呋喃唑酮代谢物、呋喃妥因代谢物、甲氧苄啶。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计）、毒死蜱、腐霉利、水胺硫磷、氧乐果。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葱：镉（以 Cd 计）、毒死蜱、水胺硫磷、氧乐果。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菜薹：镉（以 Cd 计）、毒死蜱。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菠菜：镉（以 Cd 计）、毒死蜱、氧乐果、腐霉利。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普通白菜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大白菜：毒死蜱、氧乐果、乐果。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辣椒：镉（以 Cd 计）、水胺硫磷、毒死蜱、噻虫胺。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黄瓜：氧乐果、毒死蜱、腐霉利。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胡萝卜：铅（以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姜：铅（以 Pb 计）、毒死蜱、氯氟氰菊酯和高效氯氟氰菊酯、噻虫胺。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3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乐山市新增食品安全专项抽检本次检验项目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坚果与籽类食品》（GB 19300-2014）、《食品安全国家标准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牛肉、羊肉：恩诺沙星、呋喃唑酮代谢物、呋喃西林代谢物、磺胺类（总量）。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其他畜肉：恩诺沙星。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鸡肉：呋喃唑酮代谢物、呋喃西林代谢物、甲氧苄啶、尼卡巴嗪、恩诺沙星。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其他禽肉：恩诺沙星。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猪肝：呋喃唑酮代谢物、呋喃西林代谢物、五氯酚酸钠（以五氯酚计）。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其他禽副产品：呋喃唑酮代谢物、呋喃西林代谢物。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豆芽：铅（以Pb计）、4-氯苯氧乙酸钠（以4-氯苯氧乙酸计）、6-苄基腺嘌呤（6-BA）、亚硫酸盐（以SO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鲜食用菌：镉（以 Cd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计）、毒死蜱、腐霉利、水胺硫磷、氧乐果。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菜薹：镉（以 Cd 计）、毒死蜱。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菠菜：镉（以 Cd 计）、毒死蜱、氧乐果、腐霉利。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芹菜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：毒死蜱、氧乐果、水胺硫磷、噻虫胺。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普通白菜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大白菜：毒死蜱、氧乐果、乐果。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油麦菜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辣椒：镉（以 Cd 计）、水胺硫磷、毒死蜱、噻虫胺。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茄子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香蕉：苯醚甲环唑、联苯菊酯、腈苯唑、吡虫啉。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黄瓜：氧乐果、毒死蜱、腐霉利。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豇豆：克百威、水胺硫磷、毒死蜱、噻虫胺。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菜豆：毒死蜱、多菌灵、克百威、水胺硫磷。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食荚豌豆：多菌灵、毒死蜱、氧乐果。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山药：铅（以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萝卜：铅（以 Pb 计）、氧乐果。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胡萝卜：铅（以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姜：铅（以 Pb 计）、毒死蜱、氧乐果、噻虫胺。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淡水鱼：孔雀石绿、呋喃唑酮代谢物、呋喃西林代谢物、呋喃妥因代谢物、恩诺沙星、地西泮。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淡水虾：恩诺沙星。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淡水蟹：镉（以 Cd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海水鱼：呋喃唑酮代谢物、呋喃西林代谢物、恩诺沙星。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海水虾：恩诺沙星。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贝类：镉（以 Cd 计）、恩诺沙星。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苹果：敌敌畏、啶虫脒、毒死蜱、氧乐果。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梨：敌敌畏、毒死蜱、氯氟氰菊酯和高效氯氟氰菊酯、氧乐果、水胺硫磷。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枣：多菌灵、氰戊菊酯和 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桃：氧乐果、多菌灵、甲胺磷、氧乐果、溴氰菊酯。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油桃：甲胺磷、氧乐果、苯醚甲环唑。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柑、橘：苯醚甲环唑、丙溴磷、水胺硫磷、毒死蜱。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柚：水胺硫磷、氯氟氰菊酯和高效氯氟氰菊酯。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柠檬：联苯菊酯、水胺硫磷。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橙：水胺硫磷、氧乐果、苯醚甲环唑。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葡萄：苯醚甲环唑、氯氰菊酯和高效氯氰菊酯、氧乐果。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草莓：克百威、氧乐果、烯酰吗啉。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猕猴桃：多菌灵、氯吡脲、氧乐果。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桑葚：脱氢乙酸及其钠盐（以脱氢乙酸计）、苯甲酸及其钠盐（以苯甲酸计）、山梨酸及其钾盐（以山梨酸计）、糖精钠（以糖精计）。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香蕉：苯醚甲环唑、噻虫嗪、联苯菊酯、吡虫啉、噻虫胺、腈苯唑。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芒果：苯醚甲环唑、氧乐果、噻虫胺、吡唑醚菌酯。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火龙果：甲胺磷、氧乐果。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荔枝：氧乐果、毒死蜱、氯氰菊酯和高效氯氰菊酯、多菌灵。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036B0"/>
    <w:multiLevelType w:val="singleLevel"/>
    <w:tmpl w:val="9E8036B0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A37C24F6"/>
    <w:multiLevelType w:val="singleLevel"/>
    <w:tmpl w:val="A37C24F6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2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7B86BEA"/>
    <w:multiLevelType w:val="singleLevel"/>
    <w:tmpl w:val="C7B86BEA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4">
    <w:nsid w:val="D7A07037"/>
    <w:multiLevelType w:val="singleLevel"/>
    <w:tmpl w:val="D7A07037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5">
    <w:nsid w:val="4EA13E2B"/>
    <w:multiLevelType w:val="singleLevel"/>
    <w:tmpl w:val="4EA13E2B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ThiNDM2MjkxYmUzMzFkYWY3MDBlNzZkNDBiM2MifQ=="/>
  </w:docVars>
  <w:rsids>
    <w:rsidRoot w:val="00172A27"/>
    <w:rsid w:val="00350B3B"/>
    <w:rsid w:val="00696D1E"/>
    <w:rsid w:val="0090179D"/>
    <w:rsid w:val="00C325D9"/>
    <w:rsid w:val="00D46B03"/>
    <w:rsid w:val="016D389E"/>
    <w:rsid w:val="01E75519"/>
    <w:rsid w:val="02E6728F"/>
    <w:rsid w:val="038971C6"/>
    <w:rsid w:val="03ED1EC0"/>
    <w:rsid w:val="041F2075"/>
    <w:rsid w:val="04C5551C"/>
    <w:rsid w:val="04C75310"/>
    <w:rsid w:val="04FA49F0"/>
    <w:rsid w:val="05355F68"/>
    <w:rsid w:val="05D06E28"/>
    <w:rsid w:val="05EC67C6"/>
    <w:rsid w:val="06226B21"/>
    <w:rsid w:val="06FE641C"/>
    <w:rsid w:val="070869FE"/>
    <w:rsid w:val="07D6164E"/>
    <w:rsid w:val="08CE0346"/>
    <w:rsid w:val="08E1024D"/>
    <w:rsid w:val="0A130955"/>
    <w:rsid w:val="0ADF0FD5"/>
    <w:rsid w:val="0BE3191F"/>
    <w:rsid w:val="0C410302"/>
    <w:rsid w:val="0CDA4C20"/>
    <w:rsid w:val="0D1E3918"/>
    <w:rsid w:val="0D20215A"/>
    <w:rsid w:val="0D8F3F29"/>
    <w:rsid w:val="0DF6324E"/>
    <w:rsid w:val="0E4B4E99"/>
    <w:rsid w:val="0F9B4F8F"/>
    <w:rsid w:val="0FF12560"/>
    <w:rsid w:val="10354DEE"/>
    <w:rsid w:val="105B64DE"/>
    <w:rsid w:val="106320E5"/>
    <w:rsid w:val="10843016"/>
    <w:rsid w:val="1145110A"/>
    <w:rsid w:val="128E0F2C"/>
    <w:rsid w:val="12D8178C"/>
    <w:rsid w:val="12F07553"/>
    <w:rsid w:val="13A97A2F"/>
    <w:rsid w:val="13AD4C35"/>
    <w:rsid w:val="142A0D30"/>
    <w:rsid w:val="145E18AD"/>
    <w:rsid w:val="147B18A5"/>
    <w:rsid w:val="15D7536E"/>
    <w:rsid w:val="16160C66"/>
    <w:rsid w:val="17047498"/>
    <w:rsid w:val="172B4644"/>
    <w:rsid w:val="17AE52B0"/>
    <w:rsid w:val="180F0922"/>
    <w:rsid w:val="18840263"/>
    <w:rsid w:val="1907323D"/>
    <w:rsid w:val="193D6311"/>
    <w:rsid w:val="195E4C54"/>
    <w:rsid w:val="1A325D4A"/>
    <w:rsid w:val="1B54125D"/>
    <w:rsid w:val="1B920F48"/>
    <w:rsid w:val="1BB46EE3"/>
    <w:rsid w:val="1C3E74F6"/>
    <w:rsid w:val="1C991299"/>
    <w:rsid w:val="1CBD0E6E"/>
    <w:rsid w:val="1CD56E12"/>
    <w:rsid w:val="1CD83E35"/>
    <w:rsid w:val="1DB07850"/>
    <w:rsid w:val="1EAA493E"/>
    <w:rsid w:val="1FEE5253"/>
    <w:rsid w:val="21FE0EB1"/>
    <w:rsid w:val="234E0093"/>
    <w:rsid w:val="23751340"/>
    <w:rsid w:val="24075E7A"/>
    <w:rsid w:val="24171E48"/>
    <w:rsid w:val="24A22CB0"/>
    <w:rsid w:val="24EA77A9"/>
    <w:rsid w:val="2563215E"/>
    <w:rsid w:val="2629285A"/>
    <w:rsid w:val="267276E2"/>
    <w:rsid w:val="26BC7A83"/>
    <w:rsid w:val="28117997"/>
    <w:rsid w:val="28EE4A32"/>
    <w:rsid w:val="29A3051F"/>
    <w:rsid w:val="29C96599"/>
    <w:rsid w:val="29FA5EFC"/>
    <w:rsid w:val="2A3F3311"/>
    <w:rsid w:val="2AC32A68"/>
    <w:rsid w:val="2B747A21"/>
    <w:rsid w:val="2B957863"/>
    <w:rsid w:val="2D6A11B2"/>
    <w:rsid w:val="2D7C1D60"/>
    <w:rsid w:val="2DC1677B"/>
    <w:rsid w:val="2DE94122"/>
    <w:rsid w:val="30B00936"/>
    <w:rsid w:val="30B27E18"/>
    <w:rsid w:val="317C01C9"/>
    <w:rsid w:val="31883C03"/>
    <w:rsid w:val="319F461B"/>
    <w:rsid w:val="31B75A4C"/>
    <w:rsid w:val="3243238F"/>
    <w:rsid w:val="33322208"/>
    <w:rsid w:val="3335679E"/>
    <w:rsid w:val="33CE5ED5"/>
    <w:rsid w:val="341C3DAE"/>
    <w:rsid w:val="342B5F2F"/>
    <w:rsid w:val="35206D6C"/>
    <w:rsid w:val="35345865"/>
    <w:rsid w:val="35F405EF"/>
    <w:rsid w:val="364B150D"/>
    <w:rsid w:val="365E4F5F"/>
    <w:rsid w:val="36893289"/>
    <w:rsid w:val="372566DE"/>
    <w:rsid w:val="37DC2F21"/>
    <w:rsid w:val="37E57AA4"/>
    <w:rsid w:val="387278A4"/>
    <w:rsid w:val="399B1385"/>
    <w:rsid w:val="3AFC42BE"/>
    <w:rsid w:val="3B091D48"/>
    <w:rsid w:val="3B384839"/>
    <w:rsid w:val="3B8A0FF1"/>
    <w:rsid w:val="3BAA5420"/>
    <w:rsid w:val="3CDE4095"/>
    <w:rsid w:val="3D5E0118"/>
    <w:rsid w:val="3E1D48C3"/>
    <w:rsid w:val="3FBA3802"/>
    <w:rsid w:val="3FE90866"/>
    <w:rsid w:val="40293D32"/>
    <w:rsid w:val="40330F7F"/>
    <w:rsid w:val="40347098"/>
    <w:rsid w:val="40C557C5"/>
    <w:rsid w:val="4148198B"/>
    <w:rsid w:val="41D330BC"/>
    <w:rsid w:val="420F2857"/>
    <w:rsid w:val="42365B24"/>
    <w:rsid w:val="42436BAE"/>
    <w:rsid w:val="42AF1CC0"/>
    <w:rsid w:val="43F02F7E"/>
    <w:rsid w:val="44210553"/>
    <w:rsid w:val="444B3FB1"/>
    <w:rsid w:val="446F7CBF"/>
    <w:rsid w:val="466E37A5"/>
    <w:rsid w:val="46A060D8"/>
    <w:rsid w:val="471C024D"/>
    <w:rsid w:val="471C224C"/>
    <w:rsid w:val="480A2059"/>
    <w:rsid w:val="4ADB3857"/>
    <w:rsid w:val="4B6B7767"/>
    <w:rsid w:val="4C4221EC"/>
    <w:rsid w:val="4CBF7277"/>
    <w:rsid w:val="4CF3723C"/>
    <w:rsid w:val="4D8C71C6"/>
    <w:rsid w:val="4E2879F4"/>
    <w:rsid w:val="4EBD401C"/>
    <w:rsid w:val="4F927131"/>
    <w:rsid w:val="50795683"/>
    <w:rsid w:val="50820F34"/>
    <w:rsid w:val="5084138D"/>
    <w:rsid w:val="51B174F6"/>
    <w:rsid w:val="536777F5"/>
    <w:rsid w:val="559C6E35"/>
    <w:rsid w:val="55E609D7"/>
    <w:rsid w:val="56BF28F1"/>
    <w:rsid w:val="56D16D06"/>
    <w:rsid w:val="5705329E"/>
    <w:rsid w:val="57211F08"/>
    <w:rsid w:val="57EA7966"/>
    <w:rsid w:val="57FB3756"/>
    <w:rsid w:val="589B28A1"/>
    <w:rsid w:val="596A481E"/>
    <w:rsid w:val="5A315A59"/>
    <w:rsid w:val="5A7150AC"/>
    <w:rsid w:val="5A724B48"/>
    <w:rsid w:val="5AAA5DD3"/>
    <w:rsid w:val="5BFF5CBC"/>
    <w:rsid w:val="5CD50703"/>
    <w:rsid w:val="5D055747"/>
    <w:rsid w:val="5E0D5CC5"/>
    <w:rsid w:val="5E450EC7"/>
    <w:rsid w:val="5ED27679"/>
    <w:rsid w:val="5F0717C3"/>
    <w:rsid w:val="5FA80E65"/>
    <w:rsid w:val="6156439B"/>
    <w:rsid w:val="617D5520"/>
    <w:rsid w:val="61920C73"/>
    <w:rsid w:val="619F46F3"/>
    <w:rsid w:val="61B552FB"/>
    <w:rsid w:val="622331EE"/>
    <w:rsid w:val="62CE3392"/>
    <w:rsid w:val="63B21CCD"/>
    <w:rsid w:val="63F147B0"/>
    <w:rsid w:val="643C041B"/>
    <w:rsid w:val="645142EF"/>
    <w:rsid w:val="64733C62"/>
    <w:rsid w:val="65C31622"/>
    <w:rsid w:val="660F0DC9"/>
    <w:rsid w:val="67706776"/>
    <w:rsid w:val="67D07239"/>
    <w:rsid w:val="682E4878"/>
    <w:rsid w:val="69C66ED5"/>
    <w:rsid w:val="69CF6CBA"/>
    <w:rsid w:val="6AC73009"/>
    <w:rsid w:val="6DA7511D"/>
    <w:rsid w:val="6DD627C4"/>
    <w:rsid w:val="6F604C6D"/>
    <w:rsid w:val="6F892E15"/>
    <w:rsid w:val="70027977"/>
    <w:rsid w:val="70B9266D"/>
    <w:rsid w:val="710B7FD4"/>
    <w:rsid w:val="71127725"/>
    <w:rsid w:val="71B964FC"/>
    <w:rsid w:val="731578BB"/>
    <w:rsid w:val="73846766"/>
    <w:rsid w:val="73876742"/>
    <w:rsid w:val="73B87C36"/>
    <w:rsid w:val="73E64949"/>
    <w:rsid w:val="7489372B"/>
    <w:rsid w:val="752079CC"/>
    <w:rsid w:val="7599033F"/>
    <w:rsid w:val="77FB1F57"/>
    <w:rsid w:val="781175A2"/>
    <w:rsid w:val="783339D9"/>
    <w:rsid w:val="78F052E7"/>
    <w:rsid w:val="790B1E5E"/>
    <w:rsid w:val="79117050"/>
    <w:rsid w:val="7B127531"/>
    <w:rsid w:val="7B820898"/>
    <w:rsid w:val="7D020778"/>
    <w:rsid w:val="7DAC1BEA"/>
    <w:rsid w:val="7DFD5363"/>
    <w:rsid w:val="7E027AA7"/>
    <w:rsid w:val="7F16728A"/>
    <w:rsid w:val="7F344C3E"/>
    <w:rsid w:val="7F4C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3514</Words>
  <Characters>3864</Characters>
  <Lines>0</Lines>
  <Paragraphs>0</Paragraphs>
  <TotalTime>28</TotalTime>
  <ScaleCrop>false</ScaleCrop>
  <LinksUpToDate>false</LinksUpToDate>
  <CharactersWithSpaces>4016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粒子</cp:lastModifiedBy>
  <cp:lastPrinted>2017-04-20T03:12:00Z</cp:lastPrinted>
  <dcterms:modified xsi:type="dcterms:W3CDTF">2023-11-13T07:08:34Z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BE7932F0738B42F78BD81D7FFA6E0967_13</vt:lpwstr>
  </property>
</Properties>
</file>